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2"/>
        <w:gridCol w:w="5095"/>
      </w:tblGrid>
      <w:tr w:rsidR="00ED3DD7" w14:paraId="0155E44A" w14:textId="77777777" w:rsidTr="001074F2">
        <w:tc>
          <w:tcPr>
            <w:tcW w:w="5108" w:type="dxa"/>
          </w:tcPr>
          <w:p w14:paraId="7E500B46" w14:textId="77777777"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</w:tc>
        <w:tc>
          <w:tcPr>
            <w:tcW w:w="5108" w:type="dxa"/>
          </w:tcPr>
          <w:p w14:paraId="5FCD6D0C" w14:textId="597D0E13" w:rsidR="00ED3DD7" w:rsidRPr="00495CD7" w:rsidRDefault="00ED3DD7" w:rsidP="001074F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95CD7">
              <w:rPr>
                <w:rFonts w:ascii="Times New Roman" w:hAnsi="Times New Roman" w:cs="Times New Roman"/>
                <w:b w:val="0"/>
                <w:color w:val="auto"/>
              </w:rPr>
              <w:t xml:space="preserve">Директору МУП </w:t>
            </w:r>
            <w:r w:rsidR="0052405B">
              <w:rPr>
                <w:rFonts w:ascii="Times New Roman" w:hAnsi="Times New Roman" w:cs="Times New Roman"/>
                <w:b w:val="0"/>
                <w:color w:val="auto"/>
              </w:rPr>
              <w:t>М</w:t>
            </w:r>
            <w:bookmarkStart w:id="0" w:name="_GoBack"/>
            <w:bookmarkEnd w:id="0"/>
            <w:r w:rsidRPr="00495CD7">
              <w:rPr>
                <w:rFonts w:ascii="Times New Roman" w:hAnsi="Times New Roman" w:cs="Times New Roman"/>
                <w:b w:val="0"/>
                <w:color w:val="auto"/>
              </w:rPr>
              <w:t>ГЭС</w:t>
            </w:r>
          </w:p>
          <w:p w14:paraId="66DD3F7F" w14:textId="48AF2587" w:rsidR="00ED3DD7" w:rsidRPr="00495C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.</w:t>
            </w:r>
          </w:p>
          <w:p w14:paraId="50D9D8AE" w14:textId="77777777" w:rsidR="00ED3DD7" w:rsidRPr="00495C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95CD7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</w:t>
            </w:r>
            <w:r w:rsidRPr="00495CD7">
              <w:rPr>
                <w:rFonts w:ascii="Times New Roman" w:hAnsi="Times New Roman" w:cs="Times New Roman"/>
              </w:rPr>
              <w:t>______________________</w:t>
            </w:r>
          </w:p>
          <w:p w14:paraId="505A7A7B" w14:textId="77777777" w:rsidR="00ED3DD7" w:rsidRDefault="00ED3DD7" w:rsidP="001074F2">
            <w:pPr>
              <w:jc w:val="right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hAnsi="Times New Roman" w:cs="Times New Roman"/>
              </w:rPr>
              <w:t>_________________________________</w:t>
            </w:r>
          </w:p>
          <w:p w14:paraId="3A199068" w14:textId="77777777" w:rsidR="00ED3DD7" w:rsidRPr="00495CD7" w:rsidRDefault="00ED3DD7" w:rsidP="001074F2">
            <w:pPr>
              <w:ind w:hanging="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495CD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ИП, ФИО, </w:t>
            </w:r>
            <w:r w:rsidRPr="00495CD7">
              <w:rPr>
                <w:rFonts w:ascii="Times New Roman" w:hAnsi="Times New Roman" w:cs="Times New Roman"/>
                <w:sz w:val="18"/>
                <w:szCs w:val="18"/>
              </w:rPr>
              <w:t>контактный. телефон)</w:t>
            </w:r>
          </w:p>
          <w:p w14:paraId="01C5C9D1" w14:textId="77777777"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  <w:p w14:paraId="1BDBF6D9" w14:textId="77777777"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  <w:p w14:paraId="6099A4D8" w14:textId="77777777" w:rsidR="00ED3DD7" w:rsidRDefault="00ED3DD7" w:rsidP="001074F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14:paraId="57239AFC" w14:textId="77777777" w:rsidR="00584796" w:rsidRDefault="00584796"/>
    <w:p w14:paraId="0BFDA6EB" w14:textId="77777777" w:rsidR="00ED3DD7" w:rsidRDefault="00ED3DD7"/>
    <w:p w14:paraId="1CF93D7F" w14:textId="77777777" w:rsidR="00ED3DD7" w:rsidRPr="00ED3DD7" w:rsidRDefault="00ED3DD7" w:rsidP="00ED3DD7">
      <w:pPr>
        <w:pStyle w:val="1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>Заявка</w:t>
      </w:r>
      <w:hyperlink w:anchor="sub_414111" w:history="1">
        <w:r w:rsidRPr="00ED3DD7">
          <w:rPr>
            <w:rStyle w:val="a5"/>
            <w:rFonts w:ascii="Times New Roman" w:hAnsi="Times New Roman" w:cs="Times New Roman"/>
            <w:bCs w:val="0"/>
          </w:rPr>
          <w:t>*(</w:t>
        </w:r>
        <w:proofErr w:type="gramStart"/>
        <w:r w:rsidRPr="00ED3DD7">
          <w:rPr>
            <w:rStyle w:val="a5"/>
            <w:rFonts w:ascii="Times New Roman" w:hAnsi="Times New Roman" w:cs="Times New Roman"/>
            <w:bCs w:val="0"/>
          </w:rPr>
          <w:t>1)</w:t>
        </w:r>
      </w:hyperlink>
      <w:r w:rsidRPr="00ED3DD7">
        <w:rPr>
          <w:rFonts w:ascii="Times New Roman" w:hAnsi="Times New Roman" w:cs="Times New Roman"/>
        </w:rPr>
        <w:br/>
        <w:t>юридического</w:t>
      </w:r>
      <w:proofErr w:type="gramEnd"/>
      <w:r w:rsidRPr="00ED3DD7">
        <w:rPr>
          <w:rFonts w:ascii="Times New Roman" w:hAnsi="Times New Roman" w:cs="Times New Roman"/>
        </w:rPr>
        <w:t xml:space="preserve"> лица (индивидуального предпринимателя), физического лица на присоединение энергопринимающих устройств</w:t>
      </w:r>
    </w:p>
    <w:p w14:paraId="20B8E67D" w14:textId="77777777" w:rsidR="00ED3DD7" w:rsidRPr="00ED3DD7" w:rsidRDefault="00ED3DD7" w:rsidP="00ED3DD7">
      <w:pPr>
        <w:rPr>
          <w:rFonts w:ascii="Times New Roman" w:hAnsi="Times New Roman" w:cs="Times New Roman"/>
        </w:rPr>
      </w:pPr>
    </w:p>
    <w:p w14:paraId="15FF51D9" w14:textId="77777777" w:rsidR="005B0994" w:rsidRPr="005B0994" w:rsidRDefault="00ED3DD7" w:rsidP="005B0994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 w:rsidRPr="00ED3DD7">
        <w:rPr>
          <w:rFonts w:ascii="Times New Roman" w:hAnsi="Times New Roman" w:cs="Times New Roman"/>
        </w:rPr>
        <w:t xml:space="preserve">     </w:t>
      </w:r>
      <w:bookmarkStart w:id="1" w:name="sub_414111"/>
      <w:r w:rsidR="005B0994" w:rsidRPr="005B0994">
        <w:rPr>
          <w:color w:val="22272F"/>
          <w:sz w:val="21"/>
          <w:szCs w:val="21"/>
        </w:rPr>
        <w:t xml:space="preserve"> 1. _________________________________________________________________</w:t>
      </w:r>
    </w:p>
    <w:p w14:paraId="7EF39E1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полное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наименование заявителя - юридического лица;</w:t>
      </w:r>
    </w:p>
    <w:p w14:paraId="6305A5C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6AB5F58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фамилия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, имя, отчество заявителя - индивидуального предпринимателя)</w:t>
      </w:r>
    </w:p>
    <w:p w14:paraId="6199DA6B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2. Номер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записи  в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Едином государственном реестре юридических   лиц</w:t>
      </w:r>
    </w:p>
    <w:p w14:paraId="665D1D8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номер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записи в  Едином   государственном    реестре    индивидуальных</w:t>
      </w:r>
    </w:p>
    <w:p w14:paraId="1D438C8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предпринимателей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) и дата ее внесения в реестр</w:t>
      </w:r>
      <w:hyperlink r:id="rId4" w:anchor="/document/187740/entry/414222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*(2)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</w:t>
      </w:r>
    </w:p>
    <w:p w14:paraId="4372FCD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2D5BCB1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358AB6D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Паспортные данные</w:t>
      </w:r>
      <w:hyperlink r:id="rId5" w:anchor="/document/187740/entry/414333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*(3</w:t>
        </w:r>
        <w:proofErr w:type="gramStart"/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:   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серия _________ номер _____________________</w:t>
      </w:r>
    </w:p>
    <w:p w14:paraId="2594A07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выдан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(кем, когда) _____________________________________________________.</w:t>
      </w:r>
    </w:p>
    <w:p w14:paraId="51DC803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3. Место нахождения заявителя, в том числе фактический адрес _______</w:t>
      </w:r>
    </w:p>
    <w:p w14:paraId="1330BF4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50264707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индекс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, адрес)</w:t>
      </w:r>
    </w:p>
    <w:p w14:paraId="677FC1A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31. Страховой номер индивидуального лицевого счета заявителя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(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для</w:t>
      </w:r>
    </w:p>
    <w:p w14:paraId="2B34923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физических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лиц) _________________________________________________________</w:t>
      </w:r>
    </w:p>
    <w:p w14:paraId="1AD9EF1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4. В связи с _______________________________________________________</w:t>
      </w:r>
    </w:p>
    <w:p w14:paraId="35B63E8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2B891CC7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увеличение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объема максимальной мощности, новое строительство,</w:t>
      </w:r>
    </w:p>
    <w:p w14:paraId="4621DB6E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изменение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категории надежности электроснабжения и др. - указать нужное)</w:t>
      </w:r>
    </w:p>
    <w:p w14:paraId="1BEBDC5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просит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осуществить технологическое присоединение ________________________</w:t>
      </w:r>
    </w:p>
    <w:p w14:paraId="42708CC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________________________________________________________________________,</w:t>
      </w:r>
    </w:p>
    <w:p w14:paraId="72D4CD2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наименование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энергопринимающих устройств для присоединения)</w:t>
      </w:r>
    </w:p>
    <w:p w14:paraId="68D074B0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расположенных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__________________________________________________________.</w:t>
      </w:r>
    </w:p>
    <w:p w14:paraId="2019847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место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нахождения энергопринимающих устройств)</w:t>
      </w:r>
    </w:p>
    <w:p w14:paraId="0DFAAA3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5. Количество точек присоединения с указанием технических параметров</w:t>
      </w:r>
    </w:p>
    <w:p w14:paraId="646188B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элементов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энергопринимающих устройств ___________________________________</w:t>
      </w:r>
    </w:p>
    <w:p w14:paraId="0CC6311E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2A57099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описание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существующей сети для присоединения,</w:t>
      </w:r>
    </w:p>
    <w:p w14:paraId="6816C5F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4CB5306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максимальной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мощности (дополнительно или вновь) или (и) планируемых</w:t>
      </w:r>
    </w:p>
    <w:p w14:paraId="5E0DD40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точек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присоединения)</w:t>
      </w:r>
    </w:p>
    <w:p w14:paraId="538CD64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6. Максимальная     мощность</w:t>
      </w:r>
      <w:hyperlink r:id="rId6" w:anchor="/document/187740/entry/414444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*(4)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энергопринимающих     устройств</w:t>
      </w:r>
    </w:p>
    <w:p w14:paraId="5D046C27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присоединяемых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и ранее присоединенных) составляет ______________ кВт при</w:t>
      </w:r>
    </w:p>
    <w:p w14:paraId="0DB60DA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напряжении</w:t>
      </w:r>
      <w:proofErr w:type="gramEnd"/>
      <w:r w:rsidR="0052405B">
        <w:fldChar w:fldCharType="begin"/>
      </w:r>
      <w:r w:rsidR="0052405B">
        <w:instrText xml:space="preserve"> HYPERLINK "https://internet.garant.ru/" \l "/document/187740/entry/414555" </w:instrText>
      </w:r>
      <w:r w:rsidR="0052405B">
        <w:fldChar w:fldCharType="separate"/>
      </w:r>
      <w:r w:rsidRPr="005B0994">
        <w:rPr>
          <w:rFonts w:ascii="Courier New" w:eastAsia="Times New Roman" w:hAnsi="Courier New" w:cs="Courier New"/>
          <w:color w:val="3272C0"/>
          <w:sz w:val="21"/>
          <w:szCs w:val="21"/>
          <w:u w:val="single"/>
        </w:rPr>
        <w:t>*(5)</w:t>
      </w:r>
      <w:r w:rsidR="0052405B">
        <w:rPr>
          <w:rFonts w:ascii="Courier New" w:eastAsia="Times New Roman" w:hAnsi="Courier New" w:cs="Courier New"/>
          <w:color w:val="3272C0"/>
          <w:sz w:val="21"/>
          <w:szCs w:val="21"/>
          <w:u w:val="single"/>
        </w:rPr>
        <w:fldChar w:fldCharType="end"/>
      </w: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кВ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(с распределением по точкам присоединения:  точка</w:t>
      </w:r>
    </w:p>
    <w:p w14:paraId="1C359DD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присоединения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 - _______________ кВт, точка присоединения</w:t>
      </w:r>
    </w:p>
    <w:p w14:paraId="4FF4744E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 - _____________ кВт), в том числе:</w:t>
      </w:r>
    </w:p>
    <w:p w14:paraId="701EA73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а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) максимальная мощность присоединяемых энергопринимающих  устройств</w:t>
      </w:r>
    </w:p>
    <w:p w14:paraId="6301720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составляет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_______кВт при напряжении _____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кВ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со следующим распределением</w:t>
      </w:r>
    </w:p>
    <w:p w14:paraId="49810F7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по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точкам присоединения:</w:t>
      </w:r>
    </w:p>
    <w:p w14:paraId="773A877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точка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присоединения ___________ - _____________ кВт;</w:t>
      </w:r>
    </w:p>
    <w:p w14:paraId="1B6CC90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точка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присоединения ___________ - _____________ кВт;</w:t>
      </w:r>
    </w:p>
    <w:p w14:paraId="376842A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б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) максимальная  мощность   ранее присоединенных   энергопринимающих</w:t>
      </w:r>
    </w:p>
    <w:p w14:paraId="35D1838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устройств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составляет _______ кВт при напряжении _________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кВ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со следующим</w:t>
      </w:r>
    </w:p>
    <w:p w14:paraId="41AF350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lastRenderedPageBreak/>
        <w:t>распределением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по точкам присоединения:</w:t>
      </w:r>
    </w:p>
    <w:p w14:paraId="7992DBE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точка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присоединения ___________ - _____________ кВт;</w:t>
      </w:r>
    </w:p>
    <w:p w14:paraId="120A54BB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точка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присоединения ___________ - _____________ кВт.</w:t>
      </w:r>
    </w:p>
    <w:p w14:paraId="3161458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7. Количество и мощность   присоединяемых   к сети   трансформаторов</w:t>
      </w:r>
    </w:p>
    <w:p w14:paraId="7BB428D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________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кВА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.</w:t>
      </w:r>
    </w:p>
    <w:p w14:paraId="498FF58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8. Количество и мощность генераторов ______________________________.</w:t>
      </w:r>
    </w:p>
    <w:p w14:paraId="32CA4CA0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9. Заявляемая категория надежности энергопринимающих устройств</w:t>
      </w:r>
      <w:hyperlink r:id="rId7" w:anchor="/document/187740/entry/414666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*(6)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:</w:t>
      </w:r>
    </w:p>
    <w:p w14:paraId="15EA6C2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I категория ___________кВт;</w:t>
      </w:r>
    </w:p>
    <w:p w14:paraId="5D438EF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II категория __________ кВт;</w:t>
      </w:r>
    </w:p>
    <w:p w14:paraId="03D1B86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III категория ____________ кВт.</w:t>
      </w:r>
    </w:p>
    <w:p w14:paraId="1F9B691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10. Заявляемый характер    нагрузки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(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для генераторов -   возможная</w:t>
      </w:r>
    </w:p>
    <w:p w14:paraId="281B308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скорость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набора или снижения нагрузки)   и наличие нагрузок,   искажающих</w:t>
      </w:r>
    </w:p>
    <w:p w14:paraId="3621AC7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форму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кривой электрического тока и вызывающих </w:t>
      </w:r>
      <w:proofErr w:type="spell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несимметрию</w:t>
      </w:r>
      <w:proofErr w:type="spell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напряжения в</w:t>
      </w:r>
    </w:p>
    <w:p w14:paraId="44E15F7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точках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присоединения</w:t>
      </w:r>
      <w:hyperlink r:id="rId8" w:anchor="/document/187740/entry/414777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*(7)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________________________________________________</w:t>
      </w:r>
    </w:p>
    <w:p w14:paraId="1519229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0050CF1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11. Величина и обоснование величины технологического минимума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(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для</w:t>
      </w:r>
    </w:p>
    <w:p w14:paraId="3724EC0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генераторов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) ____________________________________________________________</w:t>
      </w:r>
    </w:p>
    <w:p w14:paraId="1E7FF0D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2D47024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12. Необходимость     наличия    технологической и 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или)   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аварийной</w:t>
      </w:r>
    </w:p>
    <w:p w14:paraId="182E6084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брони</w:t>
      </w:r>
      <w:proofErr w:type="gramEnd"/>
      <w:r w:rsidR="0052405B">
        <w:fldChar w:fldCharType="begin"/>
      </w:r>
      <w:r w:rsidR="0052405B">
        <w:instrText xml:space="preserve"> HYPERLINK "https://internet.garant.ru/" \l "/document/187740/entry/414888" </w:instrText>
      </w:r>
      <w:r w:rsidR="0052405B">
        <w:fldChar w:fldCharType="separate"/>
      </w:r>
      <w:r w:rsidRPr="005B0994">
        <w:rPr>
          <w:rFonts w:ascii="Courier New" w:eastAsia="Times New Roman" w:hAnsi="Courier New" w:cs="Courier New"/>
          <w:color w:val="3272C0"/>
          <w:sz w:val="21"/>
          <w:szCs w:val="21"/>
          <w:u w:val="single"/>
        </w:rPr>
        <w:t>*(8)</w:t>
      </w:r>
      <w:r w:rsidR="0052405B">
        <w:rPr>
          <w:rFonts w:ascii="Courier New" w:eastAsia="Times New Roman" w:hAnsi="Courier New" w:cs="Courier New"/>
          <w:color w:val="3272C0"/>
          <w:sz w:val="21"/>
          <w:szCs w:val="21"/>
          <w:u w:val="single"/>
        </w:rPr>
        <w:fldChar w:fldCharType="end"/>
      </w: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_______________________________________________________________</w:t>
      </w:r>
    </w:p>
    <w:p w14:paraId="463966D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232A48FA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Величина и обоснование технологической и аварийной брони ___________</w:t>
      </w:r>
    </w:p>
    <w:p w14:paraId="283E6BA0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7DB3939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14:paraId="6D31159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13. Сроки проектирования 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и  поэтапного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введения в   эксплуатацию</w:t>
      </w:r>
    </w:p>
    <w:p w14:paraId="0F161BB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объекта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(в том числе по этапам и       очередям),   планируемое поэтапное</w:t>
      </w:r>
    </w:p>
    <w:p w14:paraId="5E314D6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распределение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максимальной мощности:</w:t>
      </w:r>
    </w:p>
    <w:tbl>
      <w:tblPr>
        <w:tblW w:w="10349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2369"/>
        <w:gridCol w:w="2369"/>
        <w:gridCol w:w="2046"/>
        <w:gridCol w:w="1985"/>
      </w:tblGrid>
      <w:tr w:rsidR="005B0994" w:rsidRPr="005B0994" w14:paraId="74575590" w14:textId="77777777" w:rsidTr="005B0994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39581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Этап (очередь) строительства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A63CC" w14:textId="77777777" w:rsid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Планируемый срок проектирования </w:t>
            </w: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энергопринима</w:t>
            </w:r>
            <w:proofErr w:type="spellEnd"/>
          </w:p>
          <w:p w14:paraId="013B3FF9" w14:textId="6389E170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spellStart"/>
            <w:proofErr w:type="gram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ющих</w:t>
            </w:r>
            <w:proofErr w:type="spellEnd"/>
            <w:proofErr w:type="gramEnd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устройств</w:t>
            </w:r>
          </w:p>
          <w:p w14:paraId="5911D938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(</w:t>
            </w:r>
            <w:proofErr w:type="gram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месяц</w:t>
            </w:r>
            <w:proofErr w:type="gramEnd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, год)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6CCA4" w14:textId="77777777" w:rsid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Планируемый срок введения </w:t>
            </w: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энергопринима</w:t>
            </w:r>
            <w:proofErr w:type="spellEnd"/>
          </w:p>
          <w:p w14:paraId="1CC7282B" w14:textId="2CF36858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spellStart"/>
            <w:proofErr w:type="gram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ющих</w:t>
            </w:r>
            <w:proofErr w:type="spellEnd"/>
            <w:proofErr w:type="gramEnd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устройств в эксплуатацию (месяц, год)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B90F2" w14:textId="77777777" w:rsid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Максимальная мощность </w:t>
            </w: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энергопринима</w:t>
            </w:r>
            <w:proofErr w:type="spellEnd"/>
          </w:p>
          <w:p w14:paraId="1F5CAB00" w14:textId="67156CCB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spellStart"/>
            <w:proofErr w:type="gram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ющих</w:t>
            </w:r>
            <w:proofErr w:type="spellEnd"/>
            <w:proofErr w:type="gramEnd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устройств (кВт)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5D53D" w14:textId="77777777" w:rsid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Категория надежности </w:t>
            </w:r>
            <w:proofErr w:type="spell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энергопринима</w:t>
            </w:r>
            <w:proofErr w:type="spellEnd"/>
          </w:p>
          <w:p w14:paraId="4118ED60" w14:textId="3CF46EA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spellStart"/>
            <w:proofErr w:type="gramStart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ющих</w:t>
            </w:r>
            <w:proofErr w:type="spellEnd"/>
            <w:proofErr w:type="gramEnd"/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устройств</w:t>
            </w:r>
          </w:p>
        </w:tc>
      </w:tr>
      <w:tr w:rsidR="005B0994" w:rsidRPr="005B0994" w14:paraId="63E896CE" w14:textId="77777777" w:rsidTr="005B0994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A5F69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B20C6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53FC6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C3B5C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E2D9C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5B0994" w:rsidRPr="005B0994" w14:paraId="1750370A" w14:textId="77777777" w:rsidTr="005B0994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E5492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F48EC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D3E28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655C0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4A30F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5B0994" w:rsidRPr="005B0994" w14:paraId="5C080B6B" w14:textId="77777777" w:rsidTr="005B0994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C4422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ED3D3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108B6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81DC2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A8E0A" w14:textId="77777777" w:rsidR="005B0994" w:rsidRPr="005B0994" w:rsidRDefault="005B0994" w:rsidP="005B0994">
            <w:pPr>
              <w:widowControl/>
              <w:autoSpaceDE/>
              <w:autoSpaceDN/>
              <w:adjustRightInd/>
              <w:ind w:firstLine="0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5B099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</w:t>
            </w:r>
          </w:p>
        </w:tc>
      </w:tr>
    </w:tbl>
    <w:p w14:paraId="3BAAF664" w14:textId="77777777" w:rsidR="005B0994" w:rsidRPr="005B0994" w:rsidRDefault="005B0994" w:rsidP="005B099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5B0994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28BB311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14. Гарантирующий поставщик (энергосбытовая организация),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с  которым</w:t>
      </w:r>
      <w:proofErr w:type="gramEnd"/>
    </w:p>
    <w:p w14:paraId="30574C9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планируется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заключение    договора    энергоснабжения      (купли-продажи</w:t>
      </w:r>
    </w:p>
    <w:p w14:paraId="20224C1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электрической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энергии (мощности) _______________________________________.</w:t>
      </w:r>
    </w:p>
    <w:p w14:paraId="5ECF0020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Заявители, максимальная мощность энергопринимающих устройств которых</w:t>
      </w:r>
    </w:p>
    <w:p w14:paraId="4644B4AD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составляет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свыше 150 кВт и менее 670 кВт, </w:t>
      </w:r>
      <w:hyperlink r:id="rId9" w:anchor="/document/187740/entry/414007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пункты 7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, </w:t>
      </w:r>
      <w:hyperlink r:id="rId10" w:anchor="/document/187740/entry/414008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8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, </w:t>
      </w:r>
      <w:hyperlink r:id="rId11" w:anchor="/document/187740/entry/414011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11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и </w:t>
      </w:r>
      <w:hyperlink r:id="rId12" w:anchor="/document/187740/entry/414012" w:history="1">
        <w:r w:rsidRPr="005B0994">
          <w:rPr>
            <w:rFonts w:ascii="Courier New" w:eastAsia="Times New Roman" w:hAnsi="Courier New" w:cs="Courier New"/>
            <w:color w:val="3272C0"/>
            <w:sz w:val="21"/>
            <w:szCs w:val="21"/>
            <w:u w:val="single"/>
          </w:rPr>
          <w:t>12</w:t>
        </w:r>
      </w:hyperlink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настоящей</w:t>
      </w:r>
    </w:p>
    <w:p w14:paraId="54D41DA6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заявки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не заполняют.</w:t>
      </w:r>
    </w:p>
    <w:p w14:paraId="68824A1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Приложения:</w:t>
      </w:r>
    </w:p>
    <w:p w14:paraId="6962081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указать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перечень прилагаемых документов)</w:t>
      </w:r>
    </w:p>
    <w:p w14:paraId="70DD0DC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1. _________________________________________________________________</w:t>
      </w:r>
    </w:p>
    <w:p w14:paraId="6B65962E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2. _________________________________________________________________</w:t>
      </w:r>
    </w:p>
    <w:p w14:paraId="333F404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3. _________________________________________________________________</w:t>
      </w:r>
    </w:p>
    <w:p w14:paraId="1C927881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4. _________________________________________________________________</w:t>
      </w:r>
    </w:p>
    <w:p w14:paraId="3A25BEFC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Руководитель организации (заявитель)</w:t>
      </w:r>
    </w:p>
    <w:p w14:paraId="551CA662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_______________________________________</w:t>
      </w:r>
    </w:p>
    <w:p w14:paraId="4727D977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фамилия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, имя, отчество)</w:t>
      </w:r>
    </w:p>
    <w:p w14:paraId="5ECE783B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_______________________________________</w:t>
      </w:r>
    </w:p>
    <w:p w14:paraId="31E74CA5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выделенный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оператором подвижной</w:t>
      </w:r>
    </w:p>
    <w:p w14:paraId="11742E49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радиотелефонной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связи абонентский номер и</w:t>
      </w:r>
    </w:p>
    <w:p w14:paraId="31205FEA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адрес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электронной почты заявителя)</w:t>
      </w:r>
    </w:p>
    <w:p w14:paraId="420C7318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lastRenderedPageBreak/>
        <w:t xml:space="preserve"> _________________ _________________</w:t>
      </w:r>
    </w:p>
    <w:p w14:paraId="72A82673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(</w:t>
      </w:r>
      <w:proofErr w:type="gramStart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должность)   </w:t>
      </w:r>
      <w:proofErr w:type="gramEnd"/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(подпись)</w:t>
      </w:r>
    </w:p>
    <w:p w14:paraId="37D7F59A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"___"____________ 20___г.</w:t>
      </w:r>
    </w:p>
    <w:p w14:paraId="72F5D71B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М.П.</w:t>
      </w:r>
    </w:p>
    <w:p w14:paraId="5C4A0F8F" w14:textId="77777777" w:rsidR="005B0994" w:rsidRPr="005B0994" w:rsidRDefault="005B0994" w:rsidP="005B09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5B0994">
        <w:rPr>
          <w:rFonts w:ascii="Courier New" w:eastAsia="Times New Roman" w:hAnsi="Courier New" w:cs="Courier New"/>
          <w:color w:val="22272F"/>
          <w:sz w:val="21"/>
          <w:szCs w:val="21"/>
        </w:rPr>
        <w:t>______________________________</w:t>
      </w:r>
    </w:p>
    <w:p w14:paraId="2B5347F9" w14:textId="2043B865" w:rsidR="00ED3DD7" w:rsidRPr="00ED3DD7" w:rsidRDefault="00ED3DD7" w:rsidP="005B0994">
      <w:pPr>
        <w:pStyle w:val="a7"/>
        <w:rPr>
          <w:rFonts w:ascii="Times New Roman" w:hAnsi="Times New Roman" w:cs="Times New Roman"/>
        </w:rPr>
      </w:pPr>
      <w:r w:rsidRPr="00ED3DD7">
        <w:rPr>
          <w:rFonts w:ascii="Times New Roman" w:hAnsi="Times New Roman" w:cs="Times New Roman"/>
        </w:rPr>
        <w:t xml:space="preserve">*(1) За исключением лиц, указанных в </w:t>
      </w:r>
      <w:hyperlink w:anchor="sub_4121" w:history="1">
        <w:r w:rsidRPr="00ED3DD7">
          <w:rPr>
            <w:rStyle w:val="a5"/>
            <w:rFonts w:ascii="Times New Roman" w:hAnsi="Times New Roman" w:cs="Times New Roman"/>
          </w:rPr>
          <w:t>пунктах 12.1 - 14</w:t>
        </w:r>
      </w:hyperlink>
      <w:r w:rsidRPr="00ED3DD7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34FCE75C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2" w:name="sub_414222"/>
      <w:bookmarkEnd w:id="1"/>
      <w:r w:rsidRPr="00ED3DD7">
        <w:rPr>
          <w:rFonts w:ascii="Times New Roman" w:hAnsi="Times New Roman" w:cs="Times New Roman"/>
        </w:rPr>
        <w:t>*(2) Для юридических лиц и индивидуальных предпринимателей.</w:t>
      </w:r>
    </w:p>
    <w:p w14:paraId="65448E55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3" w:name="sub_414333"/>
      <w:bookmarkEnd w:id="2"/>
      <w:r w:rsidRPr="00ED3DD7">
        <w:rPr>
          <w:rFonts w:ascii="Times New Roman" w:hAnsi="Times New Roman" w:cs="Times New Roman"/>
        </w:rPr>
        <w:t>*(3) Для физических лиц.</w:t>
      </w:r>
    </w:p>
    <w:p w14:paraId="121551E3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4" w:name="sub_414444"/>
      <w:bookmarkEnd w:id="3"/>
      <w:r w:rsidRPr="00ED3DD7">
        <w:rPr>
          <w:rFonts w:ascii="Times New Roman" w:hAnsi="Times New Roman" w:cs="Times New Roman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ED3DD7">
          <w:rPr>
            <w:rStyle w:val="a5"/>
            <w:rFonts w:ascii="Times New Roman" w:hAnsi="Times New Roman" w:cs="Times New Roman"/>
          </w:rPr>
          <w:t>подпункте "а" пункта 6</w:t>
        </w:r>
      </w:hyperlink>
      <w:r w:rsidRPr="00ED3DD7">
        <w:rPr>
          <w:rFonts w:ascii="Times New Roman" w:hAnsi="Times New Roman" w:cs="Times New Roman"/>
        </w:rPr>
        <w:t xml:space="preserve"> настоящего приложения величина мощности указывается одинаковая).</w:t>
      </w:r>
    </w:p>
    <w:p w14:paraId="56F3205E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5" w:name="sub_414555"/>
      <w:bookmarkEnd w:id="4"/>
      <w:r w:rsidRPr="00ED3DD7">
        <w:rPr>
          <w:rFonts w:ascii="Times New Roman" w:hAnsi="Times New Roman" w:cs="Times New Roman"/>
        </w:rPr>
        <w:t xml:space="preserve">*(5) Классы напряжения (0,4; 6; 10) </w:t>
      </w:r>
      <w:proofErr w:type="spellStart"/>
      <w:r w:rsidRPr="00ED3DD7">
        <w:rPr>
          <w:rFonts w:ascii="Times New Roman" w:hAnsi="Times New Roman" w:cs="Times New Roman"/>
        </w:rPr>
        <w:t>кВ.</w:t>
      </w:r>
      <w:proofErr w:type="spellEnd"/>
    </w:p>
    <w:p w14:paraId="482DAB1C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6" w:name="sub_414666"/>
      <w:bookmarkEnd w:id="5"/>
      <w:r w:rsidRPr="00ED3DD7">
        <w:rPr>
          <w:rFonts w:ascii="Times New Roman" w:hAnsi="Times New Roman" w:cs="Times New Roman"/>
        </w:rPr>
        <w:t>*(6) Не указывается при присоединении генерирующих объектов.</w:t>
      </w:r>
    </w:p>
    <w:p w14:paraId="1B0A3FC5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7" w:name="sub_414777"/>
      <w:bookmarkEnd w:id="6"/>
      <w:r w:rsidRPr="00ED3DD7">
        <w:rPr>
          <w:rFonts w:ascii="Times New Roman" w:hAnsi="Times New Roman" w:cs="Times New Roman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14:paraId="733D1FF0" w14:textId="77777777" w:rsidR="00ED3DD7" w:rsidRPr="00ED3DD7" w:rsidRDefault="00ED3DD7" w:rsidP="00ED3DD7">
      <w:pPr>
        <w:rPr>
          <w:rFonts w:ascii="Times New Roman" w:hAnsi="Times New Roman" w:cs="Times New Roman"/>
        </w:rPr>
      </w:pPr>
      <w:bookmarkStart w:id="8" w:name="sub_414888"/>
      <w:bookmarkEnd w:id="7"/>
      <w:r w:rsidRPr="00ED3DD7">
        <w:rPr>
          <w:rFonts w:ascii="Times New Roman" w:hAnsi="Times New Roman" w:cs="Times New Roman"/>
        </w:rPr>
        <w:t>*(8) Для энергопринимающих устройств потребителей электрической энергии.</w:t>
      </w:r>
    </w:p>
    <w:bookmarkEnd w:id="8"/>
    <w:p w14:paraId="0AFF1CF2" w14:textId="77777777" w:rsidR="00ED3DD7" w:rsidRPr="00ED3DD7" w:rsidRDefault="00ED3DD7" w:rsidP="00ED3DD7">
      <w:pPr>
        <w:rPr>
          <w:rFonts w:ascii="Times New Roman" w:hAnsi="Times New Roman" w:cs="Times New Roman"/>
        </w:rPr>
      </w:pPr>
    </w:p>
    <w:p w14:paraId="780632F9" w14:textId="77777777" w:rsidR="00ED3DD7" w:rsidRPr="00ED3DD7" w:rsidRDefault="00ED3DD7">
      <w:pPr>
        <w:rPr>
          <w:rFonts w:ascii="Times New Roman" w:hAnsi="Times New Roman" w:cs="Times New Roman"/>
        </w:rPr>
      </w:pPr>
    </w:p>
    <w:sectPr w:rsidR="00ED3DD7" w:rsidRPr="00ED3DD7" w:rsidSect="00ED3D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7"/>
    <w:rsid w:val="0052405B"/>
    <w:rsid w:val="00584796"/>
    <w:rsid w:val="005B0994"/>
    <w:rsid w:val="00674380"/>
    <w:rsid w:val="00ED3DD7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33CD"/>
  <w15:docId w15:val="{7319E56E-A546-4458-9671-DE993DA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D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3D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3DD7"/>
    <w:rPr>
      <w:b/>
      <w:color w:val="26282F"/>
    </w:rPr>
  </w:style>
  <w:style w:type="table" w:styleId="a4">
    <w:name w:val="Table Grid"/>
    <w:basedOn w:val="a1"/>
    <w:uiPriority w:val="59"/>
    <w:rsid w:val="00ED3DD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3"/>
    <w:uiPriority w:val="99"/>
    <w:rsid w:val="00ED3DD7"/>
    <w:rPr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D3DD7"/>
    <w:pPr>
      <w:widowControl/>
      <w:ind w:firstLine="0"/>
    </w:pPr>
    <w:rPr>
      <w:rFonts w:eastAsiaTheme="minorHAnsi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ED3DD7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B0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9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B0994"/>
    <w:rPr>
      <w:color w:val="0000FF"/>
      <w:u w:val="single"/>
    </w:rPr>
  </w:style>
  <w:style w:type="paragraph" w:customStyle="1" w:styleId="s1">
    <w:name w:val="s_1"/>
    <w:basedOn w:val="a"/>
    <w:rsid w:val="005B09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5B09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Pavel-ПК</cp:lastModifiedBy>
  <cp:revision>5</cp:revision>
  <dcterms:created xsi:type="dcterms:W3CDTF">2017-02-13T09:17:00Z</dcterms:created>
  <dcterms:modified xsi:type="dcterms:W3CDTF">2023-02-27T14:52:00Z</dcterms:modified>
</cp:coreProperties>
</file>